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80234" w14:textId="67836B2E" w:rsidR="001F0872" w:rsidRPr="001F0872" w:rsidRDefault="001F0872" w:rsidP="001F087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F0872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5B2D03D7" w14:textId="77777777" w:rsidR="001F0872" w:rsidRDefault="001F0872" w:rsidP="00F34B9E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5729808" w14:textId="51EBB935" w:rsidR="00052D63" w:rsidRPr="00DB78AB" w:rsidRDefault="00052D63" w:rsidP="00F34B9E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B78AB">
        <w:rPr>
          <w:rFonts w:ascii="Times New Roman" w:hAnsi="Times New Roman" w:cs="Times New Roman"/>
          <w:b/>
          <w:bCs/>
          <w:sz w:val="30"/>
          <w:szCs w:val="30"/>
        </w:rPr>
        <w:t>Инструкции республиканских органов государственного управления, ответственных за определение претендентов на занесение на Республиканскую доску Почета</w:t>
      </w:r>
    </w:p>
    <w:p w14:paraId="583F4532" w14:textId="77777777" w:rsidR="00052D63" w:rsidRDefault="00052D63" w:rsidP="00052D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052D63" w:rsidRPr="000A35AE" w14:paraId="2E55AC8C" w14:textId="77777777" w:rsidTr="005A3E4D">
        <w:trPr>
          <w:tblHeader/>
        </w:trPr>
        <w:tc>
          <w:tcPr>
            <w:tcW w:w="3261" w:type="dxa"/>
            <w:shd w:val="clear" w:color="auto" w:fill="auto"/>
          </w:tcPr>
          <w:p w14:paraId="0E4E6449" w14:textId="77777777" w:rsidR="00052D63" w:rsidRPr="000A35AE" w:rsidRDefault="00052D63" w:rsidP="00800BA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Номинация</w:t>
            </w:r>
          </w:p>
        </w:tc>
        <w:tc>
          <w:tcPr>
            <w:tcW w:w="7229" w:type="dxa"/>
            <w:shd w:val="clear" w:color="auto" w:fill="auto"/>
          </w:tcPr>
          <w:p w14:paraId="706A052E" w14:textId="77777777" w:rsidR="00052D63" w:rsidRPr="000A35AE" w:rsidRDefault="00052D63" w:rsidP="00800BA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</w:t>
            </w:r>
          </w:p>
        </w:tc>
      </w:tr>
      <w:tr w:rsidR="00052D63" w:rsidRPr="000A35AE" w14:paraId="5CCE7017" w14:textId="77777777" w:rsidTr="005A3E4D">
        <w:tc>
          <w:tcPr>
            <w:tcW w:w="3261" w:type="dxa"/>
            <w:shd w:val="clear" w:color="auto" w:fill="auto"/>
          </w:tcPr>
          <w:p w14:paraId="27C953F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районы г.Минска,</w:t>
            </w:r>
          </w:p>
          <w:p w14:paraId="71A82F0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промышленности</w:t>
            </w:r>
          </w:p>
        </w:tc>
        <w:tc>
          <w:tcPr>
            <w:tcW w:w="7229" w:type="dxa"/>
            <w:shd w:val="clear" w:color="auto" w:fill="auto"/>
          </w:tcPr>
          <w:p w14:paraId="5C20439B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экономики Республики Беларусь от 26.02.2019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4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5BE9B0CC" w14:textId="77777777" w:rsidTr="005A3E4D">
        <w:tc>
          <w:tcPr>
            <w:tcW w:w="3261" w:type="dxa"/>
            <w:shd w:val="clear" w:color="auto" w:fill="auto"/>
          </w:tcPr>
          <w:p w14:paraId="76AF19F0" w14:textId="77777777" w:rsidR="00052D63" w:rsidRPr="000A35AE" w:rsidRDefault="00052D63" w:rsidP="00E4396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осуществляющие деятельность в строительстве</w:t>
            </w:r>
          </w:p>
        </w:tc>
        <w:tc>
          <w:tcPr>
            <w:tcW w:w="7229" w:type="dxa"/>
            <w:shd w:val="clear" w:color="auto" w:fill="auto"/>
          </w:tcPr>
          <w:p w14:paraId="3683087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архитектуры и строительства Республики Беларусь от 07.03.2019 № 16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46E395B" w14:textId="77777777" w:rsidTr="005A3E4D">
        <w:tc>
          <w:tcPr>
            <w:tcW w:w="3261" w:type="dxa"/>
            <w:shd w:val="clear" w:color="auto" w:fill="auto"/>
          </w:tcPr>
          <w:p w14:paraId="2F3078F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сельского и рыбного хозяйства</w:t>
            </w:r>
          </w:p>
        </w:tc>
        <w:tc>
          <w:tcPr>
            <w:tcW w:w="7229" w:type="dxa"/>
            <w:shd w:val="clear" w:color="auto" w:fill="auto"/>
          </w:tcPr>
          <w:p w14:paraId="719CB8E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сельского хозяйства и продовольствия Республики Беларусь от 01.03.2019 № 16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3568ADC3" w14:textId="77777777" w:rsidTr="005A3E4D">
        <w:tc>
          <w:tcPr>
            <w:tcW w:w="3261" w:type="dxa"/>
            <w:shd w:val="clear" w:color="auto" w:fill="auto"/>
          </w:tcPr>
          <w:p w14:paraId="339B1DD1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лесного хозяйства</w:t>
            </w:r>
          </w:p>
        </w:tc>
        <w:tc>
          <w:tcPr>
            <w:tcW w:w="7229" w:type="dxa"/>
            <w:shd w:val="clear" w:color="auto" w:fill="auto"/>
          </w:tcPr>
          <w:p w14:paraId="60D3B8E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лесного хозяйства Республики Беларусь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от 25.02.2019 № 5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94A9E51" w14:textId="77777777" w:rsidTr="005A3E4D">
        <w:tc>
          <w:tcPr>
            <w:tcW w:w="3261" w:type="dxa"/>
            <w:shd w:val="clear" w:color="auto" w:fill="auto"/>
          </w:tcPr>
          <w:p w14:paraId="0BDEEEC1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организации торговли, </w:t>
            </w:r>
          </w:p>
          <w:p w14:paraId="027A1E9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предоставляющие услуги общественного питания, организации, предоставляющие прочие индивидуальные услуги</w:t>
            </w:r>
          </w:p>
        </w:tc>
        <w:tc>
          <w:tcPr>
            <w:tcW w:w="7229" w:type="dxa"/>
            <w:shd w:val="clear" w:color="auto" w:fill="auto"/>
          </w:tcPr>
          <w:p w14:paraId="21F40403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определения претендентов на занесение на Республиканскую доску Почета, утвержденная постановлением Министерства антимонопольного регулирования и торговли Республики Беларусь от 04.04.2019 № 24 «О порядке определения претендентов на занесение на Республиканскую доску Почета»</w:t>
            </w:r>
          </w:p>
        </w:tc>
      </w:tr>
      <w:tr w:rsidR="00052D63" w:rsidRPr="000A35AE" w14:paraId="023F2F02" w14:textId="77777777" w:rsidTr="005A3E4D">
        <w:tc>
          <w:tcPr>
            <w:tcW w:w="3261" w:type="dxa"/>
            <w:shd w:val="clear" w:color="auto" w:fill="auto"/>
          </w:tcPr>
          <w:p w14:paraId="2EA84EE3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организации, осуществляющие издательскую деятельность</w:t>
            </w:r>
          </w:p>
        </w:tc>
        <w:tc>
          <w:tcPr>
            <w:tcW w:w="7229" w:type="dxa"/>
            <w:shd w:val="clear" w:color="auto" w:fill="auto"/>
          </w:tcPr>
          <w:p w14:paraId="09E71C8E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определения претендентов на занесение на Республиканскую доску Почета, утвержденная постановлением Министерства информации Республики Беларусь от 14.05.2019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1 «О порядке определения претендентов на занесение на Республиканскую доску Почета»</w:t>
            </w:r>
          </w:p>
        </w:tc>
      </w:tr>
      <w:tr w:rsidR="00052D63" w:rsidRPr="000A35AE" w14:paraId="07B6CB6A" w14:textId="77777777" w:rsidTr="005A3E4D">
        <w:tc>
          <w:tcPr>
            <w:tcW w:w="3261" w:type="dxa"/>
            <w:shd w:val="clear" w:color="auto" w:fill="auto"/>
          </w:tcPr>
          <w:p w14:paraId="4CFB14C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осуществляющие транспортную деятельность</w:t>
            </w:r>
          </w:p>
        </w:tc>
        <w:tc>
          <w:tcPr>
            <w:tcW w:w="7229" w:type="dxa"/>
            <w:shd w:val="clear" w:color="auto" w:fill="auto"/>
          </w:tcPr>
          <w:p w14:paraId="5758E0D9" w14:textId="17C0A680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транспорта и коммуникаций Республики Беларусь от</w:t>
            </w:r>
            <w:r w:rsidR="0027197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01.03.2019 № 9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A26976E" w14:textId="77777777" w:rsidTr="005A3E4D">
        <w:tc>
          <w:tcPr>
            <w:tcW w:w="3261" w:type="dxa"/>
            <w:shd w:val="clear" w:color="auto" w:fill="auto"/>
          </w:tcPr>
          <w:p w14:paraId="0AA6482D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образования</w:t>
            </w:r>
          </w:p>
        </w:tc>
        <w:tc>
          <w:tcPr>
            <w:tcW w:w="7229" w:type="dxa"/>
            <w:shd w:val="clear" w:color="auto" w:fill="auto"/>
          </w:tcPr>
          <w:p w14:paraId="282B8F5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образования Республики Беларусь от 11.03.2019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22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42BB014D" w14:textId="77777777" w:rsidTr="005A3E4D">
        <w:tc>
          <w:tcPr>
            <w:tcW w:w="3261" w:type="dxa"/>
            <w:shd w:val="clear" w:color="auto" w:fill="auto"/>
          </w:tcPr>
          <w:p w14:paraId="258C31DA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культуры</w:t>
            </w:r>
          </w:p>
        </w:tc>
        <w:tc>
          <w:tcPr>
            <w:tcW w:w="7229" w:type="dxa"/>
            <w:shd w:val="clear" w:color="auto" w:fill="auto"/>
          </w:tcPr>
          <w:p w14:paraId="0E613856" w14:textId="77777777" w:rsidR="00052D63" w:rsidRPr="004F6449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>Инструкция об определении претендентов на занесение на Республиканскую доску Почета, утвержденная постановлением Министерства культуры Республики Беларусь от 11.03.2019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br/>
              <w:t>№ 13 «Об утверждении Инструкции об определении претендентов на занесение на Республиканскую доску Почета»</w:t>
            </w:r>
          </w:p>
        </w:tc>
      </w:tr>
      <w:tr w:rsidR="00052D63" w:rsidRPr="000A35AE" w14:paraId="41E9577B" w14:textId="77777777" w:rsidTr="005A3E4D">
        <w:tc>
          <w:tcPr>
            <w:tcW w:w="3261" w:type="dxa"/>
            <w:shd w:val="clear" w:color="auto" w:fill="auto"/>
          </w:tcPr>
          <w:p w14:paraId="1B2DBA7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здравоохранения</w:t>
            </w:r>
          </w:p>
        </w:tc>
        <w:tc>
          <w:tcPr>
            <w:tcW w:w="7229" w:type="dxa"/>
            <w:shd w:val="clear" w:color="auto" w:fill="auto"/>
          </w:tcPr>
          <w:p w14:paraId="4456683A" w14:textId="77777777" w:rsidR="00052D63" w:rsidRPr="004F6449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определения претендентов на занесение на Республиканскую доску Почета среди организаций здравоохранения, утвержденная постановлением Министерства здравоохранения Республики Беларусь от 16.02.2017 № 14 «Об утверждении Инструкции о порядке определения претендентов на занесение на Республиканскую доску Почета среди организаций здравоохранения»</w:t>
            </w:r>
          </w:p>
        </w:tc>
      </w:tr>
      <w:tr w:rsidR="00052D63" w:rsidRPr="000A35AE" w14:paraId="73BBFE84" w14:textId="77777777" w:rsidTr="005A3E4D">
        <w:tc>
          <w:tcPr>
            <w:tcW w:w="3261" w:type="dxa"/>
            <w:shd w:val="clear" w:color="auto" w:fill="auto"/>
          </w:tcPr>
          <w:p w14:paraId="2FCDDE6E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социального обслуживания</w:t>
            </w:r>
          </w:p>
        </w:tc>
        <w:tc>
          <w:tcPr>
            <w:tcW w:w="7229" w:type="dxa"/>
            <w:shd w:val="clear" w:color="auto" w:fill="auto"/>
          </w:tcPr>
          <w:p w14:paraId="07DAE626" w14:textId="77777777" w:rsidR="00052D63" w:rsidRPr="004F6449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труда и социальной защиты Республики Беларусь от 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26.02.2019 № 8 «Об утверждении Инструкции о 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порядке отбора претендентов на занесение на Республиканскую доску Почета»</w:t>
            </w:r>
          </w:p>
        </w:tc>
      </w:tr>
      <w:tr w:rsidR="00052D63" w:rsidRPr="000A35AE" w14:paraId="41F83A6C" w14:textId="77777777" w:rsidTr="005A3E4D">
        <w:tc>
          <w:tcPr>
            <w:tcW w:w="3261" w:type="dxa"/>
            <w:shd w:val="clear" w:color="auto" w:fill="auto"/>
          </w:tcPr>
          <w:p w14:paraId="0E200F6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 физической культуры и спорта, организации, осуществляющие туристическую деятельность</w:t>
            </w:r>
          </w:p>
        </w:tc>
        <w:tc>
          <w:tcPr>
            <w:tcW w:w="7229" w:type="dxa"/>
            <w:shd w:val="clear" w:color="auto" w:fill="auto"/>
          </w:tcPr>
          <w:p w14:paraId="7EFCC400" w14:textId="1D5E1F13" w:rsidR="00052D63" w:rsidRPr="00A9168C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отбора претендентов на занесение на Р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еспубликанскую доску Почета, утвержденная постановлением Министерства спорта и туризма Республики Беларусь от 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«О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б отборе претендентов на занесение на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Республиканскую доску Почета»</w:t>
            </w:r>
          </w:p>
        </w:tc>
      </w:tr>
    </w:tbl>
    <w:p w14:paraId="6AE615FA" w14:textId="77777777" w:rsidR="00052D63" w:rsidRDefault="00052D63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</w:pPr>
    </w:p>
    <w:sectPr w:rsidR="00052D63" w:rsidSect="001F0872">
      <w:headerReference w:type="default" r:id="rId9"/>
      <w:pgSz w:w="11906" w:h="16838"/>
      <w:pgMar w:top="426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E0B15" w14:textId="77777777" w:rsidR="00D05AF1" w:rsidRDefault="00D05AF1" w:rsidP="00EA7829">
      <w:pPr>
        <w:spacing w:after="0" w:line="240" w:lineRule="auto"/>
      </w:pPr>
      <w:r>
        <w:separator/>
      </w:r>
    </w:p>
  </w:endnote>
  <w:endnote w:type="continuationSeparator" w:id="0">
    <w:p w14:paraId="2139D937" w14:textId="77777777" w:rsidR="00D05AF1" w:rsidRDefault="00D05AF1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4774D" w14:textId="77777777" w:rsidR="00D05AF1" w:rsidRDefault="00D05AF1" w:rsidP="00EA7829">
      <w:pPr>
        <w:spacing w:after="0" w:line="240" w:lineRule="auto"/>
      </w:pPr>
      <w:r>
        <w:separator/>
      </w:r>
    </w:p>
  </w:footnote>
  <w:footnote w:type="continuationSeparator" w:id="0">
    <w:p w14:paraId="171ABE65" w14:textId="77777777" w:rsidR="00D05AF1" w:rsidRDefault="00D05AF1" w:rsidP="00EA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287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9FD2B0" w14:textId="0D893BF2" w:rsidR="00EA7829" w:rsidRPr="00EA7829" w:rsidRDefault="00EA78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78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78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212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3CC9C4" w14:textId="77777777" w:rsidR="00EA7829" w:rsidRDefault="00EA78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86C"/>
    <w:multiLevelType w:val="multilevel"/>
    <w:tmpl w:val="4A6C7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56CAA"/>
    <w:multiLevelType w:val="multilevel"/>
    <w:tmpl w:val="002AC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3646B"/>
    <w:multiLevelType w:val="multilevel"/>
    <w:tmpl w:val="6F64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1747D"/>
    <w:multiLevelType w:val="multilevel"/>
    <w:tmpl w:val="6A0EF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15AFE"/>
    <w:multiLevelType w:val="hybridMultilevel"/>
    <w:tmpl w:val="332A2950"/>
    <w:lvl w:ilvl="0" w:tplc="BCFE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B67F3D"/>
    <w:multiLevelType w:val="multilevel"/>
    <w:tmpl w:val="3F0E5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15412"/>
    <w:multiLevelType w:val="multilevel"/>
    <w:tmpl w:val="DD2C9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55237"/>
    <w:multiLevelType w:val="multilevel"/>
    <w:tmpl w:val="8F1E1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FE"/>
    <w:rsid w:val="00002E42"/>
    <w:rsid w:val="000057EA"/>
    <w:rsid w:val="000435CB"/>
    <w:rsid w:val="00052D63"/>
    <w:rsid w:val="000F10A1"/>
    <w:rsid w:val="00127CDD"/>
    <w:rsid w:val="001436B8"/>
    <w:rsid w:val="00167741"/>
    <w:rsid w:val="001E2394"/>
    <w:rsid w:val="001F0872"/>
    <w:rsid w:val="001F76E0"/>
    <w:rsid w:val="002102F2"/>
    <w:rsid w:val="002136C9"/>
    <w:rsid w:val="00214299"/>
    <w:rsid w:val="00262643"/>
    <w:rsid w:val="00263694"/>
    <w:rsid w:val="00271972"/>
    <w:rsid w:val="002876C4"/>
    <w:rsid w:val="002C494F"/>
    <w:rsid w:val="002F27E3"/>
    <w:rsid w:val="0030363D"/>
    <w:rsid w:val="00313CD2"/>
    <w:rsid w:val="0032042E"/>
    <w:rsid w:val="00386F6C"/>
    <w:rsid w:val="003939BB"/>
    <w:rsid w:val="00413E73"/>
    <w:rsid w:val="00463026"/>
    <w:rsid w:val="00470C34"/>
    <w:rsid w:val="004E7EDF"/>
    <w:rsid w:val="004F6449"/>
    <w:rsid w:val="0052212D"/>
    <w:rsid w:val="0052277E"/>
    <w:rsid w:val="005429D1"/>
    <w:rsid w:val="005A3E4D"/>
    <w:rsid w:val="005A482E"/>
    <w:rsid w:val="005B5633"/>
    <w:rsid w:val="00631A2F"/>
    <w:rsid w:val="00661EFE"/>
    <w:rsid w:val="00686180"/>
    <w:rsid w:val="00695ABF"/>
    <w:rsid w:val="006A0B90"/>
    <w:rsid w:val="006A5638"/>
    <w:rsid w:val="006B388B"/>
    <w:rsid w:val="006D01F6"/>
    <w:rsid w:val="006F1890"/>
    <w:rsid w:val="00724E60"/>
    <w:rsid w:val="00751468"/>
    <w:rsid w:val="007807E5"/>
    <w:rsid w:val="007B537C"/>
    <w:rsid w:val="007C434C"/>
    <w:rsid w:val="008031D2"/>
    <w:rsid w:val="00826B56"/>
    <w:rsid w:val="008528CF"/>
    <w:rsid w:val="008676A4"/>
    <w:rsid w:val="00891337"/>
    <w:rsid w:val="008A6378"/>
    <w:rsid w:val="008D0C42"/>
    <w:rsid w:val="008D71D8"/>
    <w:rsid w:val="008F784A"/>
    <w:rsid w:val="00914A5A"/>
    <w:rsid w:val="00955B88"/>
    <w:rsid w:val="00970BAE"/>
    <w:rsid w:val="00974BB8"/>
    <w:rsid w:val="00982BB6"/>
    <w:rsid w:val="0098543B"/>
    <w:rsid w:val="009E20DF"/>
    <w:rsid w:val="009F171A"/>
    <w:rsid w:val="009F5204"/>
    <w:rsid w:val="00A10531"/>
    <w:rsid w:val="00A161A7"/>
    <w:rsid w:val="00A23FEC"/>
    <w:rsid w:val="00AA2A4C"/>
    <w:rsid w:val="00AC7AEA"/>
    <w:rsid w:val="00B839AE"/>
    <w:rsid w:val="00BD124D"/>
    <w:rsid w:val="00BF2F85"/>
    <w:rsid w:val="00BF5EBF"/>
    <w:rsid w:val="00C04EB9"/>
    <w:rsid w:val="00CA2C5E"/>
    <w:rsid w:val="00CD5CE9"/>
    <w:rsid w:val="00D05AF1"/>
    <w:rsid w:val="00D37CF0"/>
    <w:rsid w:val="00D4447C"/>
    <w:rsid w:val="00D7016F"/>
    <w:rsid w:val="00D70EA3"/>
    <w:rsid w:val="00D930D6"/>
    <w:rsid w:val="00DB0B32"/>
    <w:rsid w:val="00DB78AB"/>
    <w:rsid w:val="00DC7F49"/>
    <w:rsid w:val="00DD1877"/>
    <w:rsid w:val="00E4396C"/>
    <w:rsid w:val="00E45248"/>
    <w:rsid w:val="00E5578E"/>
    <w:rsid w:val="00E61907"/>
    <w:rsid w:val="00E633AE"/>
    <w:rsid w:val="00EA2A21"/>
    <w:rsid w:val="00EA7829"/>
    <w:rsid w:val="00F03191"/>
    <w:rsid w:val="00F34B9E"/>
    <w:rsid w:val="00F425C6"/>
    <w:rsid w:val="00F42600"/>
    <w:rsid w:val="00F904E3"/>
    <w:rsid w:val="00F93B10"/>
    <w:rsid w:val="00F93B7B"/>
    <w:rsid w:val="00F95B0C"/>
    <w:rsid w:val="00FB083C"/>
    <w:rsid w:val="00FC7836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E3"/>
    <w:rPr>
      <w:color w:val="0000FF" w:themeColor="hyperlink"/>
      <w:u w:val="single"/>
    </w:rPr>
  </w:style>
  <w:style w:type="paragraph" w:customStyle="1" w:styleId="ConsPlusNormal">
    <w:name w:val="ConsPlusNormal"/>
    <w:rsid w:val="007B5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22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29"/>
  </w:style>
  <w:style w:type="paragraph" w:styleId="a9">
    <w:name w:val="footer"/>
    <w:basedOn w:val="a"/>
    <w:link w:val="aa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E3"/>
    <w:rPr>
      <w:color w:val="0000FF" w:themeColor="hyperlink"/>
      <w:u w:val="single"/>
    </w:rPr>
  </w:style>
  <w:style w:type="paragraph" w:customStyle="1" w:styleId="ConsPlusNormal">
    <w:name w:val="ConsPlusNormal"/>
    <w:rsid w:val="007B5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22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29"/>
  </w:style>
  <w:style w:type="paragraph" w:styleId="a9">
    <w:name w:val="footer"/>
    <w:basedOn w:val="a"/>
    <w:link w:val="aa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7ECA-DE86-44B9-B910-CA49782C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Т. Губарь</dc:creator>
  <cp:lastModifiedBy>Гамидова Л.Н.</cp:lastModifiedBy>
  <cp:revision>2</cp:revision>
  <cp:lastPrinted>2019-10-22T12:38:00Z</cp:lastPrinted>
  <dcterms:created xsi:type="dcterms:W3CDTF">2021-01-29T06:36:00Z</dcterms:created>
  <dcterms:modified xsi:type="dcterms:W3CDTF">2021-01-29T06:36:00Z</dcterms:modified>
</cp:coreProperties>
</file>